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42" w:rsidRDefault="006726A3">
      <w:r>
        <w:t>Gustav Skyggeson intervjuas till Växtpressen 2017 nummer 1</w:t>
      </w:r>
    </w:p>
    <w:p w:rsidR="006726A3" w:rsidRDefault="006726A3">
      <w:r>
        <w:t>Artikeln handlar om ”Från fyrkan</w:t>
      </w:r>
      <w:bookmarkStart w:id="0" w:name="_GoBack"/>
      <w:bookmarkEnd w:id="0"/>
      <w:r>
        <w:t>tiga råd till dynamisk anpassning”</w:t>
      </w:r>
    </w:p>
    <w:p w:rsidR="006726A3" w:rsidRDefault="006726A3">
      <w:proofErr w:type="spellStart"/>
      <w:r>
        <w:t>Succe</w:t>
      </w:r>
      <w:proofErr w:type="spellEnd"/>
      <w:r>
        <w:t xml:space="preserve"> för </w:t>
      </w:r>
      <w:proofErr w:type="spellStart"/>
      <w:r>
        <w:t>Yara</w:t>
      </w:r>
      <w:proofErr w:type="spellEnd"/>
      <w:r>
        <w:t xml:space="preserve"> N-prognos</w:t>
      </w:r>
    </w:p>
    <w:p w:rsidR="006726A3" w:rsidRDefault="006726A3">
      <w:pPr>
        <w:rPr>
          <w:noProof/>
          <w:lang w:eastAsia="sv-SE"/>
        </w:rPr>
      </w:pPr>
    </w:p>
    <w:p w:rsidR="006726A3" w:rsidRDefault="006726A3">
      <w:r>
        <w:rPr>
          <w:noProof/>
          <w:lang w:eastAsia="sv-SE"/>
        </w:rPr>
        <w:drawing>
          <wp:inline distT="0" distB="0" distL="0" distR="0" wp14:anchorId="093F872D" wp14:editId="40974D67">
            <wp:extent cx="3457575" cy="311467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73FE71DF" wp14:editId="5AB60DEA">
            <wp:extent cx="3514725" cy="2714625"/>
            <wp:effectExtent l="0" t="0" r="9525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A3"/>
    <w:rsid w:val="006726A3"/>
    <w:rsid w:val="00A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C2A7"/>
  <w15:chartTrackingRefBased/>
  <w15:docId w15:val="{D12EE588-63D6-49C6-980C-3B2C3C34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Elmquist</dc:creator>
  <cp:keywords/>
  <dc:description/>
  <cp:lastModifiedBy>Helena Elmquist</cp:lastModifiedBy>
  <cp:revision>1</cp:revision>
  <dcterms:created xsi:type="dcterms:W3CDTF">2017-07-24T14:08:00Z</dcterms:created>
  <dcterms:modified xsi:type="dcterms:W3CDTF">2017-07-24T14:12:00Z</dcterms:modified>
</cp:coreProperties>
</file>